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napToGrid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6"/>
          <w:szCs w:val="36"/>
          <w:lang w:val="en-US" w:eastAsia="zh-CN"/>
        </w:rPr>
        <w:t>府谷县探墒覆膜播种机购置补贴验收结果公示表</w:t>
      </w:r>
    </w:p>
    <w:tbl>
      <w:tblPr>
        <w:tblStyle w:val="3"/>
        <w:tblW w:w="13770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955"/>
        <w:gridCol w:w="1020"/>
        <w:gridCol w:w="1260"/>
        <w:gridCol w:w="24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补贴资金（元）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府谷县嘉德田源农业有限公司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府谷县三石吞田农机农民专业合作社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府谷县连兵种养殖专业合作社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府谷县众惢鑫农业专业合作社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府谷县农富兴养殖有限责任公司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府谷县琪鸿农机农民专业合作社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榆林亚洋利农牧业有限公司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府谷县李岔村杜占狮种植家庭农场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府谷县惠民园乡村振兴农机农民专业合作社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府谷县雨瑞农机专业合作社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府谷县孤山镇惠农农机专业合作社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榆林康润丰农牧有限公司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府谷县鸿飞盛种养殖家庭农场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府谷县谷禾沃丰农机农民专业合作社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府谷县康牧欣农家庭农场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15000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府谷县府谷镇河塔村经济联合社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府谷县郝在成家庭农场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府谷县农鑫农机专业合作社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府谷县惠鑫农源农机农民专业合作社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府谷县谷丰园农机农民专业合作社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府谷县鹏旺飞农机专业合作社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府谷县武家庄乡国合小杂粮专业合作社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府谷县琪鸿农机农民专业合作社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府谷县银鲁雨农机经济专业合作社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府谷县致富星农机专业合作社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府谷县金厚种养殖家庭农场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府谷县王善农机专业合作社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府谷县荣森山庄家庭农场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府谷县哈镇昌盛家庭农场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府谷县古城镇绿源丰种植家庭农场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2行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8800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77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以上机具合计30台，补贴资金共计</w:t>
            </w: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32"/>
                <w:lang w:val="en-US" w:eastAsia="zh-CN"/>
              </w:rPr>
              <w:t>35.7万元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E37C8"/>
    <w:rsid w:val="39EF604F"/>
    <w:rsid w:val="3C8D17F0"/>
    <w:rsid w:val="50EE37C8"/>
    <w:rsid w:val="64A47AAA"/>
    <w:rsid w:val="6DE76455"/>
    <w:rsid w:val="E97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984</Words>
  <Characters>1138</Characters>
  <Lines>0</Lines>
  <Paragraphs>0</Paragraphs>
  <TotalTime>4</TotalTime>
  <ScaleCrop>false</ScaleCrop>
  <LinksUpToDate>false</LinksUpToDate>
  <CharactersWithSpaces>1140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2025-08-11T15:06:00Z</dcterms:created>
  <dc:creator>爱的多米诺</dc:creator>
  <cp:lastModifiedBy>guest</cp:lastModifiedBy>
  <dcterms:modified xsi:type="dcterms:W3CDTF">2025-08-11T16:24:28Z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9C000B31CEAA4E6EAC996B27CA8E2D59_11</vt:lpwstr>
  </property>
  <property fmtid="{D5CDD505-2E9C-101B-9397-08002B2CF9AE}" pid="4" name="KSOTemplateDocerSaveRecord">
    <vt:lpwstr>eyJoZGlkIjoiNTYwM2RiOWRiMWY0NGEzYzVjN2QzMjg1NjAzMTE5ZDIiLCJ1c2VySWQiOiIyMzgwOTk4OTQifQ==</vt:lpwstr>
  </property>
</Properties>
</file>